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5897" w:rsidRPr="009047EE" w:rsidRDefault="000503DC" w:rsidP="009047EE">
      <w:pPr>
        <w:spacing w:line="480" w:lineRule="auto"/>
        <w:jc w:val="center"/>
        <w:rPr>
          <w:rFonts w:ascii="Times New Roman" w:hAnsi="Times New Roman" w:cs="Times New Roman"/>
          <w:sz w:val="24"/>
          <w:szCs w:val="24"/>
        </w:rPr>
      </w:pPr>
      <w:r w:rsidRPr="009047EE">
        <w:rPr>
          <w:rFonts w:ascii="Times New Roman" w:hAnsi="Times New Roman" w:cs="Times New Roman"/>
          <w:sz w:val="24"/>
          <w:szCs w:val="24"/>
        </w:rPr>
        <w:t>Safety Concerns in the Nursing Profession</w:t>
      </w:r>
    </w:p>
    <w:p w:rsidR="009047EE" w:rsidRPr="009047EE" w:rsidRDefault="000503DC" w:rsidP="009047EE">
      <w:pPr>
        <w:spacing w:line="480" w:lineRule="auto"/>
        <w:jc w:val="center"/>
        <w:rPr>
          <w:rFonts w:ascii="Times New Roman" w:hAnsi="Times New Roman" w:cs="Times New Roman"/>
          <w:sz w:val="24"/>
          <w:szCs w:val="24"/>
        </w:rPr>
      </w:pPr>
      <w:r w:rsidRPr="009047EE">
        <w:rPr>
          <w:rFonts w:ascii="Times New Roman" w:hAnsi="Times New Roman" w:cs="Times New Roman"/>
          <w:sz w:val="24"/>
          <w:szCs w:val="24"/>
        </w:rPr>
        <w:t>Student’s Name:</w:t>
      </w:r>
    </w:p>
    <w:p w:rsidR="009047EE" w:rsidRPr="009047EE" w:rsidRDefault="000503DC" w:rsidP="009047EE">
      <w:pPr>
        <w:spacing w:line="480" w:lineRule="auto"/>
        <w:jc w:val="center"/>
        <w:rPr>
          <w:rFonts w:ascii="Times New Roman" w:hAnsi="Times New Roman" w:cs="Times New Roman"/>
          <w:sz w:val="24"/>
          <w:szCs w:val="24"/>
        </w:rPr>
      </w:pPr>
      <w:r w:rsidRPr="009047EE">
        <w:rPr>
          <w:rFonts w:ascii="Times New Roman" w:hAnsi="Times New Roman" w:cs="Times New Roman"/>
          <w:sz w:val="24"/>
          <w:szCs w:val="24"/>
        </w:rPr>
        <w:t>Institutional Affiliation:</w:t>
      </w:r>
    </w:p>
    <w:p w:rsidR="000A5897" w:rsidRPr="009047EE" w:rsidRDefault="000A5897" w:rsidP="009047EE">
      <w:pPr>
        <w:spacing w:line="480" w:lineRule="auto"/>
        <w:jc w:val="center"/>
        <w:rPr>
          <w:rFonts w:ascii="Times New Roman" w:hAnsi="Times New Roman" w:cs="Times New Roman"/>
          <w:sz w:val="24"/>
          <w:szCs w:val="24"/>
        </w:rPr>
      </w:pPr>
    </w:p>
    <w:p w:rsidR="000A5897" w:rsidRPr="009047EE" w:rsidRDefault="000A5897" w:rsidP="009047EE">
      <w:pPr>
        <w:spacing w:line="480" w:lineRule="auto"/>
        <w:jc w:val="center"/>
        <w:rPr>
          <w:rFonts w:ascii="Times New Roman" w:hAnsi="Times New Roman" w:cs="Times New Roman"/>
          <w:sz w:val="24"/>
          <w:szCs w:val="24"/>
        </w:rPr>
      </w:pPr>
    </w:p>
    <w:p w:rsidR="000A5897" w:rsidRPr="009047EE" w:rsidRDefault="000A5897" w:rsidP="009047EE">
      <w:pPr>
        <w:spacing w:line="480" w:lineRule="auto"/>
        <w:jc w:val="center"/>
        <w:rPr>
          <w:rFonts w:ascii="Times New Roman" w:hAnsi="Times New Roman" w:cs="Times New Roman"/>
          <w:sz w:val="24"/>
          <w:szCs w:val="24"/>
        </w:rPr>
      </w:pPr>
    </w:p>
    <w:p w:rsidR="000A5897" w:rsidRPr="009047EE" w:rsidRDefault="000A5897" w:rsidP="009047EE">
      <w:pPr>
        <w:spacing w:line="480" w:lineRule="auto"/>
        <w:jc w:val="center"/>
        <w:rPr>
          <w:rFonts w:ascii="Times New Roman" w:hAnsi="Times New Roman" w:cs="Times New Roman"/>
          <w:sz w:val="24"/>
          <w:szCs w:val="24"/>
        </w:rPr>
      </w:pPr>
    </w:p>
    <w:p w:rsidR="000A5897" w:rsidRPr="009047EE" w:rsidRDefault="000A5897" w:rsidP="009047EE">
      <w:pPr>
        <w:spacing w:line="480" w:lineRule="auto"/>
        <w:jc w:val="center"/>
        <w:rPr>
          <w:rFonts w:ascii="Times New Roman" w:hAnsi="Times New Roman" w:cs="Times New Roman"/>
          <w:sz w:val="24"/>
          <w:szCs w:val="24"/>
        </w:rPr>
      </w:pPr>
    </w:p>
    <w:p w:rsidR="000A5897" w:rsidRPr="009047EE" w:rsidRDefault="000A5897" w:rsidP="009047EE">
      <w:pPr>
        <w:spacing w:line="480" w:lineRule="auto"/>
        <w:jc w:val="center"/>
        <w:rPr>
          <w:rFonts w:ascii="Times New Roman" w:hAnsi="Times New Roman" w:cs="Times New Roman"/>
          <w:sz w:val="24"/>
          <w:szCs w:val="24"/>
        </w:rPr>
      </w:pPr>
    </w:p>
    <w:p w:rsidR="000A5897" w:rsidRPr="009047EE" w:rsidRDefault="000A5897" w:rsidP="009047EE">
      <w:pPr>
        <w:spacing w:line="480" w:lineRule="auto"/>
        <w:jc w:val="center"/>
        <w:rPr>
          <w:rFonts w:ascii="Times New Roman" w:hAnsi="Times New Roman" w:cs="Times New Roman"/>
          <w:sz w:val="24"/>
          <w:szCs w:val="24"/>
        </w:rPr>
      </w:pPr>
    </w:p>
    <w:p w:rsidR="000A5897" w:rsidRPr="009047EE" w:rsidRDefault="000A5897" w:rsidP="009047EE">
      <w:pPr>
        <w:spacing w:line="480" w:lineRule="auto"/>
        <w:jc w:val="center"/>
        <w:rPr>
          <w:rFonts w:ascii="Times New Roman" w:hAnsi="Times New Roman" w:cs="Times New Roman"/>
          <w:sz w:val="24"/>
          <w:szCs w:val="24"/>
        </w:rPr>
      </w:pPr>
    </w:p>
    <w:p w:rsidR="000A5897" w:rsidRPr="009047EE" w:rsidRDefault="000A5897" w:rsidP="009047EE">
      <w:pPr>
        <w:spacing w:line="480" w:lineRule="auto"/>
        <w:jc w:val="center"/>
        <w:rPr>
          <w:rFonts w:ascii="Times New Roman" w:hAnsi="Times New Roman" w:cs="Times New Roman"/>
          <w:sz w:val="24"/>
          <w:szCs w:val="24"/>
        </w:rPr>
      </w:pPr>
    </w:p>
    <w:p w:rsidR="000A5897" w:rsidRPr="009047EE" w:rsidRDefault="000A5897" w:rsidP="009047EE">
      <w:pPr>
        <w:spacing w:line="480" w:lineRule="auto"/>
        <w:jc w:val="center"/>
        <w:rPr>
          <w:rFonts w:ascii="Times New Roman" w:hAnsi="Times New Roman" w:cs="Times New Roman"/>
          <w:sz w:val="24"/>
          <w:szCs w:val="24"/>
        </w:rPr>
      </w:pPr>
    </w:p>
    <w:p w:rsidR="000A5897" w:rsidRPr="009047EE" w:rsidRDefault="000A5897" w:rsidP="009047EE">
      <w:pPr>
        <w:spacing w:line="480" w:lineRule="auto"/>
        <w:jc w:val="center"/>
        <w:rPr>
          <w:rFonts w:ascii="Times New Roman" w:hAnsi="Times New Roman" w:cs="Times New Roman"/>
          <w:sz w:val="24"/>
          <w:szCs w:val="24"/>
        </w:rPr>
      </w:pPr>
    </w:p>
    <w:p w:rsidR="000A5897" w:rsidRPr="009047EE" w:rsidRDefault="000A5897" w:rsidP="009047EE">
      <w:pPr>
        <w:spacing w:line="480" w:lineRule="auto"/>
        <w:jc w:val="center"/>
        <w:rPr>
          <w:rFonts w:ascii="Times New Roman" w:hAnsi="Times New Roman" w:cs="Times New Roman"/>
          <w:sz w:val="24"/>
          <w:szCs w:val="24"/>
        </w:rPr>
      </w:pPr>
    </w:p>
    <w:p w:rsidR="000A5897" w:rsidRDefault="000A5897" w:rsidP="009047EE">
      <w:pPr>
        <w:spacing w:line="480" w:lineRule="auto"/>
        <w:rPr>
          <w:rFonts w:ascii="Times New Roman" w:hAnsi="Times New Roman" w:cs="Times New Roman"/>
          <w:sz w:val="24"/>
          <w:szCs w:val="24"/>
        </w:rPr>
      </w:pPr>
    </w:p>
    <w:p w:rsidR="009047EE" w:rsidRPr="009047EE" w:rsidRDefault="009047EE" w:rsidP="009047EE">
      <w:pPr>
        <w:spacing w:line="480" w:lineRule="auto"/>
        <w:rPr>
          <w:rFonts w:ascii="Times New Roman" w:hAnsi="Times New Roman" w:cs="Times New Roman"/>
          <w:sz w:val="24"/>
          <w:szCs w:val="24"/>
        </w:rPr>
      </w:pPr>
    </w:p>
    <w:p w:rsidR="000A5897" w:rsidRPr="009047EE" w:rsidRDefault="000A5897" w:rsidP="009047EE">
      <w:pPr>
        <w:spacing w:line="480" w:lineRule="auto"/>
        <w:rPr>
          <w:rFonts w:ascii="Times New Roman" w:hAnsi="Times New Roman" w:cs="Times New Roman"/>
          <w:sz w:val="24"/>
          <w:szCs w:val="24"/>
        </w:rPr>
      </w:pPr>
    </w:p>
    <w:p w:rsidR="00613522" w:rsidRPr="009047EE" w:rsidRDefault="000503DC" w:rsidP="009047EE">
      <w:pPr>
        <w:spacing w:line="480" w:lineRule="auto"/>
        <w:jc w:val="center"/>
        <w:rPr>
          <w:rFonts w:ascii="Times New Roman" w:hAnsi="Times New Roman" w:cs="Times New Roman"/>
          <w:b/>
          <w:sz w:val="24"/>
          <w:szCs w:val="24"/>
        </w:rPr>
      </w:pPr>
      <w:r w:rsidRPr="009047EE">
        <w:rPr>
          <w:rFonts w:ascii="Times New Roman" w:hAnsi="Times New Roman" w:cs="Times New Roman"/>
          <w:b/>
          <w:sz w:val="24"/>
          <w:szCs w:val="24"/>
        </w:rPr>
        <w:lastRenderedPageBreak/>
        <w:t>Safety</w:t>
      </w:r>
      <w:r w:rsidR="00FE5930" w:rsidRPr="009047EE">
        <w:rPr>
          <w:rFonts w:ascii="Times New Roman" w:hAnsi="Times New Roman" w:cs="Times New Roman"/>
          <w:b/>
          <w:sz w:val="24"/>
          <w:szCs w:val="24"/>
        </w:rPr>
        <w:t xml:space="preserve"> Concerns in the Nursing Profession  </w:t>
      </w:r>
    </w:p>
    <w:p w:rsidR="00613522" w:rsidRPr="009047EE" w:rsidRDefault="000503DC" w:rsidP="009047EE">
      <w:pPr>
        <w:spacing w:line="480" w:lineRule="auto"/>
        <w:ind w:firstLine="720"/>
        <w:rPr>
          <w:rFonts w:ascii="Times New Roman" w:hAnsi="Times New Roman" w:cs="Times New Roman"/>
          <w:sz w:val="24"/>
          <w:szCs w:val="24"/>
        </w:rPr>
      </w:pPr>
      <w:r w:rsidRPr="009047EE">
        <w:rPr>
          <w:rFonts w:ascii="Times New Roman" w:hAnsi="Times New Roman" w:cs="Times New Roman"/>
          <w:sz w:val="24"/>
          <w:szCs w:val="24"/>
        </w:rPr>
        <w:t xml:space="preserve">Over the past few decades, </w:t>
      </w:r>
      <w:r w:rsidR="00FE5930" w:rsidRPr="009047EE">
        <w:rPr>
          <w:rFonts w:ascii="Times New Roman" w:hAnsi="Times New Roman" w:cs="Times New Roman"/>
          <w:sz w:val="24"/>
          <w:szCs w:val="24"/>
        </w:rPr>
        <w:t xml:space="preserve">nursing professionals have been at the core of providing effective healthcare to individuals encountering diverse health complexities. However, the effectiveness of nursing professionals </w:t>
      </w:r>
      <w:r w:rsidR="00520E84" w:rsidRPr="009047EE">
        <w:rPr>
          <w:rFonts w:ascii="Times New Roman" w:hAnsi="Times New Roman" w:cs="Times New Roman"/>
          <w:sz w:val="24"/>
          <w:szCs w:val="24"/>
        </w:rPr>
        <w:t xml:space="preserve">greatly depends on their well-being which helps them to provide quality health services to their patients. </w:t>
      </w:r>
      <w:r w:rsidR="00873C53" w:rsidRPr="009047EE">
        <w:rPr>
          <w:rFonts w:ascii="Times New Roman" w:hAnsi="Times New Roman" w:cs="Times New Roman"/>
          <w:sz w:val="24"/>
          <w:szCs w:val="24"/>
        </w:rPr>
        <w:t xml:space="preserve">This paper will focus on scrutinizing </w:t>
      </w:r>
      <w:r w:rsidR="00520E84" w:rsidRPr="009047EE">
        <w:rPr>
          <w:rFonts w:ascii="Times New Roman" w:hAnsi="Times New Roman" w:cs="Times New Roman"/>
          <w:sz w:val="24"/>
          <w:szCs w:val="24"/>
        </w:rPr>
        <w:t xml:space="preserve">various safety and </w:t>
      </w:r>
      <w:r w:rsidR="00873C53" w:rsidRPr="009047EE">
        <w:rPr>
          <w:rFonts w:ascii="Times New Roman" w:hAnsi="Times New Roman" w:cs="Times New Roman"/>
          <w:sz w:val="24"/>
          <w:szCs w:val="24"/>
        </w:rPr>
        <w:t>health insights</w:t>
      </w:r>
      <w:r w:rsidR="00520E84" w:rsidRPr="009047EE">
        <w:rPr>
          <w:rFonts w:ascii="Times New Roman" w:hAnsi="Times New Roman" w:cs="Times New Roman"/>
          <w:sz w:val="24"/>
          <w:szCs w:val="24"/>
        </w:rPr>
        <w:t xml:space="preserve"> in the nursing profession </w:t>
      </w:r>
      <w:r w:rsidR="00873C53" w:rsidRPr="009047EE">
        <w:rPr>
          <w:rFonts w:ascii="Times New Roman" w:hAnsi="Times New Roman" w:cs="Times New Roman"/>
          <w:sz w:val="24"/>
          <w:szCs w:val="24"/>
        </w:rPr>
        <w:t>from various healthcare articles.</w:t>
      </w:r>
    </w:p>
    <w:p w:rsidR="00873C53" w:rsidRPr="009047EE" w:rsidRDefault="000503DC" w:rsidP="009047EE">
      <w:pPr>
        <w:spacing w:line="480" w:lineRule="auto"/>
        <w:jc w:val="center"/>
        <w:rPr>
          <w:rFonts w:ascii="Times New Roman" w:hAnsi="Times New Roman" w:cs="Times New Roman"/>
          <w:b/>
          <w:sz w:val="24"/>
          <w:szCs w:val="24"/>
        </w:rPr>
      </w:pPr>
      <w:r w:rsidRPr="009047EE">
        <w:rPr>
          <w:rFonts w:ascii="Times New Roman" w:hAnsi="Times New Roman" w:cs="Times New Roman"/>
          <w:b/>
          <w:sz w:val="24"/>
          <w:szCs w:val="24"/>
        </w:rPr>
        <w:t>Summary</w:t>
      </w:r>
    </w:p>
    <w:p w:rsidR="00AA0453" w:rsidRDefault="000503DC" w:rsidP="009047EE">
      <w:pPr>
        <w:spacing w:line="480" w:lineRule="auto"/>
        <w:ind w:firstLine="720"/>
        <w:rPr>
          <w:rFonts w:ascii="Times New Roman" w:hAnsi="Times New Roman" w:cs="Times New Roman"/>
          <w:sz w:val="24"/>
          <w:szCs w:val="24"/>
        </w:rPr>
      </w:pPr>
      <w:r w:rsidRPr="009047EE">
        <w:rPr>
          <w:rFonts w:ascii="Times New Roman" w:hAnsi="Times New Roman" w:cs="Times New Roman"/>
          <w:sz w:val="24"/>
          <w:szCs w:val="24"/>
        </w:rPr>
        <w:t xml:space="preserve">The two articles articulate diverse outlooks on </w:t>
      </w:r>
      <w:r w:rsidR="00A831AB" w:rsidRPr="009047EE">
        <w:rPr>
          <w:rFonts w:ascii="Times New Roman" w:hAnsi="Times New Roman" w:cs="Times New Roman"/>
          <w:sz w:val="24"/>
          <w:szCs w:val="24"/>
        </w:rPr>
        <w:t xml:space="preserve">the well-being </w:t>
      </w:r>
      <w:r w:rsidRPr="009047EE">
        <w:rPr>
          <w:rFonts w:ascii="Times New Roman" w:hAnsi="Times New Roman" w:cs="Times New Roman"/>
          <w:sz w:val="24"/>
          <w:szCs w:val="24"/>
        </w:rPr>
        <w:t xml:space="preserve">of individuals by providing various </w:t>
      </w:r>
      <w:r w:rsidR="00A831AB" w:rsidRPr="009047EE">
        <w:rPr>
          <w:rFonts w:ascii="Times New Roman" w:hAnsi="Times New Roman" w:cs="Times New Roman"/>
          <w:sz w:val="24"/>
          <w:szCs w:val="24"/>
        </w:rPr>
        <w:t xml:space="preserve">by addressing the growing concerns in healthcare across the world including intervention strategies that may help to resolve these issues. </w:t>
      </w:r>
      <w:r w:rsidR="00E972C9" w:rsidRPr="009047EE">
        <w:rPr>
          <w:rFonts w:ascii="Times New Roman" w:hAnsi="Times New Roman" w:cs="Times New Roman"/>
          <w:sz w:val="24"/>
          <w:szCs w:val="24"/>
        </w:rPr>
        <w:t>The journal of professional nursing focuses on key concepts that exist in nursing practice including safety code and professionalism which should be adopted in nursing hence improving the overall performance of healthcare practitioners in the discipline</w:t>
      </w:r>
      <w:r w:rsidR="0070404E" w:rsidRPr="009047EE">
        <w:rPr>
          <w:rFonts w:ascii="Times New Roman" w:hAnsi="Times New Roman" w:cs="Times New Roman"/>
          <w:sz w:val="24"/>
          <w:szCs w:val="24"/>
        </w:rPr>
        <w:t xml:space="preserve"> (</w:t>
      </w:r>
      <w:r w:rsidR="0070404E" w:rsidRPr="009047EE">
        <w:rPr>
          <w:rFonts w:ascii="Times New Roman" w:hAnsi="Times New Roman" w:cs="Times New Roman"/>
          <w:color w:val="222222"/>
          <w:sz w:val="24"/>
          <w:szCs w:val="24"/>
          <w:shd w:val="clear" w:color="auto" w:fill="FFFFFF"/>
        </w:rPr>
        <w:t>Charania et al., 2017)</w:t>
      </w:r>
      <w:r w:rsidR="00E972C9" w:rsidRPr="009047EE">
        <w:rPr>
          <w:rFonts w:ascii="Times New Roman" w:hAnsi="Times New Roman" w:cs="Times New Roman"/>
          <w:sz w:val="24"/>
          <w:szCs w:val="24"/>
        </w:rPr>
        <w:t xml:space="preserve">. Further, the article </w:t>
      </w:r>
      <w:r w:rsidR="00407DC5" w:rsidRPr="009047EE">
        <w:rPr>
          <w:rFonts w:ascii="Times New Roman" w:hAnsi="Times New Roman" w:cs="Times New Roman"/>
          <w:sz w:val="24"/>
          <w:szCs w:val="24"/>
        </w:rPr>
        <w:t>aims at examining the entire process deployed</w:t>
      </w:r>
      <w:r w:rsidR="00E972C9" w:rsidRPr="009047EE">
        <w:rPr>
          <w:rFonts w:ascii="Times New Roman" w:hAnsi="Times New Roman" w:cs="Times New Roman"/>
          <w:sz w:val="24"/>
          <w:szCs w:val="24"/>
        </w:rPr>
        <w:t xml:space="preserve"> </w:t>
      </w:r>
      <w:r w:rsidR="00407DC5" w:rsidRPr="009047EE">
        <w:rPr>
          <w:rFonts w:ascii="Times New Roman" w:hAnsi="Times New Roman" w:cs="Times New Roman"/>
          <w:sz w:val="24"/>
          <w:szCs w:val="24"/>
        </w:rPr>
        <w:t>in the development and implementation of a professional code of conduct among nursing students. The article develops insights on the nursing code of conduct based on diverse behavioral domains of designated learners</w:t>
      </w:r>
      <w:r w:rsidR="00AA0453">
        <w:rPr>
          <w:rFonts w:ascii="Times New Roman" w:hAnsi="Times New Roman" w:cs="Times New Roman"/>
          <w:sz w:val="24"/>
          <w:szCs w:val="24"/>
        </w:rPr>
        <w:t xml:space="preserve"> selected for the study.</w:t>
      </w:r>
      <w:r w:rsidR="00407DC5" w:rsidRPr="009047EE">
        <w:rPr>
          <w:rFonts w:ascii="Times New Roman" w:hAnsi="Times New Roman" w:cs="Times New Roman"/>
          <w:sz w:val="24"/>
          <w:szCs w:val="24"/>
        </w:rPr>
        <w:t xml:space="preserve"> </w:t>
      </w:r>
    </w:p>
    <w:p w:rsidR="00520E84" w:rsidRPr="00AA0453" w:rsidRDefault="000503DC" w:rsidP="009047EE">
      <w:pPr>
        <w:spacing w:line="480" w:lineRule="auto"/>
        <w:ind w:firstLine="720"/>
        <w:rPr>
          <w:rFonts w:ascii="Times New Roman" w:hAnsi="Times New Roman" w:cs="Times New Roman"/>
          <w:sz w:val="24"/>
          <w:szCs w:val="24"/>
        </w:rPr>
      </w:pPr>
      <w:r w:rsidRPr="009047EE">
        <w:rPr>
          <w:rFonts w:ascii="Times New Roman" w:hAnsi="Times New Roman" w:cs="Times New Roman"/>
          <w:sz w:val="24"/>
          <w:szCs w:val="24"/>
        </w:rPr>
        <w:t>On t</w:t>
      </w:r>
      <w:r w:rsidR="00E63C74" w:rsidRPr="009047EE">
        <w:rPr>
          <w:rFonts w:ascii="Times New Roman" w:hAnsi="Times New Roman" w:cs="Times New Roman"/>
          <w:sz w:val="24"/>
          <w:szCs w:val="24"/>
        </w:rPr>
        <w:t xml:space="preserve">he opposite hand, the article on health and safety focuses on perceptions of depression </w:t>
      </w:r>
      <w:r w:rsidR="00527AD0" w:rsidRPr="009047EE">
        <w:rPr>
          <w:rFonts w:ascii="Times New Roman" w:hAnsi="Times New Roman" w:cs="Times New Roman"/>
          <w:sz w:val="24"/>
          <w:szCs w:val="24"/>
        </w:rPr>
        <w:t>among</w:t>
      </w:r>
      <w:r w:rsidR="00E63C74" w:rsidRPr="009047EE">
        <w:rPr>
          <w:rFonts w:ascii="Times New Roman" w:hAnsi="Times New Roman" w:cs="Times New Roman"/>
          <w:sz w:val="24"/>
          <w:szCs w:val="24"/>
        </w:rPr>
        <w:t xml:space="preserve"> nursing professionals. The author develops deep insights about depression by demonstrating various symptoms of depression </w:t>
      </w:r>
      <w:r w:rsidR="00527AD0" w:rsidRPr="009047EE">
        <w:rPr>
          <w:rFonts w:ascii="Times New Roman" w:hAnsi="Times New Roman" w:cs="Times New Roman"/>
          <w:sz w:val="24"/>
          <w:szCs w:val="24"/>
        </w:rPr>
        <w:t>among</w:t>
      </w:r>
      <w:r w:rsidR="00E63C74" w:rsidRPr="009047EE">
        <w:rPr>
          <w:rFonts w:ascii="Times New Roman" w:hAnsi="Times New Roman" w:cs="Times New Roman"/>
          <w:sz w:val="24"/>
          <w:szCs w:val="24"/>
        </w:rPr>
        <w:t xml:space="preserve"> nursing professionals experiencing the complexity thus effective healthcare </w:t>
      </w:r>
      <w:r w:rsidR="00527AD0" w:rsidRPr="009047EE">
        <w:rPr>
          <w:rFonts w:ascii="Times New Roman" w:hAnsi="Times New Roman" w:cs="Times New Roman"/>
          <w:sz w:val="24"/>
          <w:szCs w:val="24"/>
        </w:rPr>
        <w:t xml:space="preserve">interventions to address the concern. The article further scrutinizes depression in the nursing profession due to the nature of works performed by </w:t>
      </w:r>
      <w:r w:rsidR="00AA0453">
        <w:rPr>
          <w:rFonts w:ascii="Times New Roman" w:hAnsi="Times New Roman" w:cs="Times New Roman"/>
          <w:sz w:val="24"/>
          <w:szCs w:val="24"/>
        </w:rPr>
        <w:t xml:space="preserve">healthcare providers. </w:t>
      </w:r>
      <w:r w:rsidR="00527AD0" w:rsidRPr="009047EE">
        <w:rPr>
          <w:rFonts w:ascii="Times New Roman" w:hAnsi="Times New Roman" w:cs="Times New Roman"/>
          <w:sz w:val="24"/>
          <w:szCs w:val="24"/>
        </w:rPr>
        <w:t xml:space="preserve">The article develops deep insights into the mental health of nursing </w:t>
      </w:r>
      <w:r w:rsidR="00527AD0" w:rsidRPr="009047EE">
        <w:rPr>
          <w:rFonts w:ascii="Times New Roman" w:hAnsi="Times New Roman" w:cs="Times New Roman"/>
          <w:sz w:val="24"/>
          <w:szCs w:val="24"/>
        </w:rPr>
        <w:lastRenderedPageBreak/>
        <w:t>professionals which is a very crucial component of enhancing safety in the nursing field. Finally, the article proposes various recommendations that should be deployed by nurses experiencing depression in their</w:t>
      </w:r>
      <w:r w:rsidR="00FE5930" w:rsidRPr="009047EE">
        <w:rPr>
          <w:rFonts w:ascii="Times New Roman" w:hAnsi="Times New Roman" w:cs="Times New Roman"/>
          <w:sz w:val="24"/>
          <w:szCs w:val="24"/>
        </w:rPr>
        <w:t xml:space="preserve"> practice thus enhancing </w:t>
      </w:r>
      <w:r w:rsidRPr="009047EE">
        <w:rPr>
          <w:rFonts w:ascii="Times New Roman" w:hAnsi="Times New Roman" w:cs="Times New Roman"/>
          <w:sz w:val="24"/>
          <w:szCs w:val="24"/>
        </w:rPr>
        <w:t>their health</w:t>
      </w:r>
      <w:r w:rsidR="00FE5930" w:rsidRPr="009047EE">
        <w:rPr>
          <w:rFonts w:ascii="Times New Roman" w:hAnsi="Times New Roman" w:cs="Times New Roman"/>
          <w:sz w:val="24"/>
          <w:szCs w:val="24"/>
        </w:rPr>
        <w:t xml:space="preserve"> </w:t>
      </w:r>
      <w:r w:rsidR="0070404E" w:rsidRPr="009047EE">
        <w:rPr>
          <w:rFonts w:ascii="Times New Roman" w:hAnsi="Times New Roman" w:cs="Times New Roman"/>
          <w:sz w:val="24"/>
          <w:szCs w:val="24"/>
        </w:rPr>
        <w:t>and safety in the profession</w:t>
      </w:r>
      <w:r w:rsidR="00AA0453">
        <w:rPr>
          <w:rFonts w:ascii="Times New Roman" w:hAnsi="Times New Roman" w:cs="Times New Roman"/>
          <w:sz w:val="24"/>
          <w:szCs w:val="24"/>
        </w:rPr>
        <w:t xml:space="preserve"> </w:t>
      </w:r>
      <w:r w:rsidR="00AA0453" w:rsidRPr="00AA0453">
        <w:rPr>
          <w:rFonts w:ascii="Times New Roman" w:hAnsi="Times New Roman" w:cs="Times New Roman"/>
          <w:sz w:val="24"/>
          <w:szCs w:val="24"/>
        </w:rPr>
        <w:t xml:space="preserve">“IF a nurse is suffering from a health issue, such as depression, which is affecting her practice, she must do something about it, for the safety of her own practice and her </w:t>
      </w:r>
      <w:r w:rsidR="00E90BC8">
        <w:rPr>
          <w:rFonts w:ascii="Times New Roman" w:hAnsi="Times New Roman" w:cs="Times New Roman"/>
          <w:sz w:val="24"/>
          <w:szCs w:val="24"/>
        </w:rPr>
        <w:t>patients”</w:t>
      </w:r>
      <w:r w:rsidR="00E90BC8" w:rsidRPr="00E90BC8">
        <w:rPr>
          <w:rFonts w:ascii="Times New Roman" w:hAnsi="Times New Roman" w:cs="Times New Roman"/>
          <w:sz w:val="24"/>
          <w:szCs w:val="24"/>
        </w:rPr>
        <w:t xml:space="preserve"> </w:t>
      </w:r>
      <w:r w:rsidR="00E90BC8" w:rsidRPr="009047EE">
        <w:rPr>
          <w:rFonts w:ascii="Times New Roman" w:hAnsi="Times New Roman" w:cs="Times New Roman"/>
          <w:sz w:val="24"/>
          <w:szCs w:val="24"/>
        </w:rPr>
        <w:t>(</w:t>
      </w:r>
      <w:r w:rsidR="00E90BC8" w:rsidRPr="009047EE">
        <w:rPr>
          <w:rFonts w:ascii="Times New Roman" w:hAnsi="Times New Roman" w:cs="Times New Roman"/>
          <w:color w:val="222222"/>
          <w:sz w:val="24"/>
          <w:szCs w:val="24"/>
          <w:shd w:val="clear" w:color="auto" w:fill="FFFFFF"/>
        </w:rPr>
        <w:t>Stodart, 2016)</w:t>
      </w:r>
      <w:r w:rsidR="00E90BC8">
        <w:rPr>
          <w:rFonts w:ascii="Times New Roman" w:hAnsi="Times New Roman" w:cs="Times New Roman"/>
          <w:sz w:val="24"/>
          <w:szCs w:val="24"/>
        </w:rPr>
        <w:t>.This implies that nursing professionals should ensure they have ideal health status before offering healthcare services to prospective clients thus enhancing safety in healthcare provision.</w:t>
      </w:r>
    </w:p>
    <w:p w:rsidR="00520E84" w:rsidRPr="009047EE" w:rsidRDefault="000503DC" w:rsidP="009047EE">
      <w:pPr>
        <w:spacing w:line="480" w:lineRule="auto"/>
        <w:jc w:val="center"/>
        <w:rPr>
          <w:rFonts w:ascii="Times New Roman" w:hAnsi="Times New Roman" w:cs="Times New Roman"/>
          <w:b/>
          <w:sz w:val="24"/>
          <w:szCs w:val="24"/>
        </w:rPr>
      </w:pPr>
      <w:r w:rsidRPr="009047EE">
        <w:rPr>
          <w:rFonts w:ascii="Times New Roman" w:hAnsi="Times New Roman" w:cs="Times New Roman"/>
          <w:b/>
          <w:sz w:val="24"/>
          <w:szCs w:val="24"/>
        </w:rPr>
        <w:t>Reflection</w:t>
      </w:r>
    </w:p>
    <w:p w:rsidR="00AA0453" w:rsidRDefault="000503DC" w:rsidP="009047EE">
      <w:pPr>
        <w:spacing w:line="480" w:lineRule="auto"/>
        <w:ind w:firstLine="720"/>
        <w:rPr>
          <w:rFonts w:ascii="Times New Roman" w:hAnsi="Times New Roman" w:cs="Times New Roman"/>
          <w:sz w:val="24"/>
          <w:szCs w:val="24"/>
        </w:rPr>
      </w:pPr>
      <w:r w:rsidRPr="009047EE">
        <w:rPr>
          <w:rFonts w:ascii="Times New Roman" w:hAnsi="Times New Roman" w:cs="Times New Roman"/>
          <w:sz w:val="24"/>
          <w:szCs w:val="24"/>
        </w:rPr>
        <w:t xml:space="preserve">I confirm that nursing practice plays a significant role in addressing various health complexities among patients thus improving the overall well-being of individuals. The safety of nursing professionals is crucial in helping them to execute their obligations effectively. </w:t>
      </w:r>
      <w:r w:rsidR="00277DCF" w:rsidRPr="009047EE">
        <w:rPr>
          <w:rFonts w:ascii="Times New Roman" w:hAnsi="Times New Roman" w:cs="Times New Roman"/>
          <w:sz w:val="24"/>
          <w:szCs w:val="24"/>
        </w:rPr>
        <w:t xml:space="preserve">I also affirm that the nature of nursing practice may provoke various mental complexities among nurses.  For instance, significant cohorts of nursing practitioners encounter diverse mental </w:t>
      </w:r>
      <w:proofErr w:type="gramStart"/>
      <w:r w:rsidR="00277DCF" w:rsidRPr="009047EE">
        <w:rPr>
          <w:rFonts w:ascii="Times New Roman" w:hAnsi="Times New Roman" w:cs="Times New Roman"/>
          <w:sz w:val="24"/>
          <w:szCs w:val="24"/>
        </w:rPr>
        <w:t>challenges</w:t>
      </w:r>
      <w:proofErr w:type="gramEnd"/>
      <w:r w:rsidR="00277DCF" w:rsidRPr="009047EE">
        <w:rPr>
          <w:rFonts w:ascii="Times New Roman" w:hAnsi="Times New Roman" w:cs="Times New Roman"/>
          <w:sz w:val="24"/>
          <w:szCs w:val="24"/>
        </w:rPr>
        <w:t xml:space="preserve"> in their practices which may adversely implicate their work</w:t>
      </w:r>
      <w:r w:rsidR="0070404E" w:rsidRPr="009047EE">
        <w:rPr>
          <w:rFonts w:ascii="Times New Roman" w:hAnsi="Times New Roman" w:cs="Times New Roman"/>
          <w:sz w:val="24"/>
          <w:szCs w:val="24"/>
        </w:rPr>
        <w:t xml:space="preserve"> (</w:t>
      </w:r>
      <w:r w:rsidR="0070404E" w:rsidRPr="009047EE">
        <w:rPr>
          <w:rFonts w:ascii="Times New Roman" w:hAnsi="Times New Roman" w:cs="Times New Roman"/>
          <w:color w:val="222222"/>
          <w:sz w:val="24"/>
          <w:szCs w:val="24"/>
          <w:shd w:val="clear" w:color="auto" w:fill="FFFFFF"/>
        </w:rPr>
        <w:t>Stodart, 2016)</w:t>
      </w:r>
      <w:r w:rsidR="00277DCF" w:rsidRPr="009047EE">
        <w:rPr>
          <w:rFonts w:ascii="Times New Roman" w:hAnsi="Times New Roman" w:cs="Times New Roman"/>
          <w:sz w:val="24"/>
          <w:szCs w:val="24"/>
        </w:rPr>
        <w:t xml:space="preserve">. </w:t>
      </w:r>
    </w:p>
    <w:p w:rsidR="00AA0453" w:rsidRPr="009047EE" w:rsidRDefault="000503DC" w:rsidP="0054433D">
      <w:pPr>
        <w:spacing w:line="480" w:lineRule="auto"/>
        <w:ind w:firstLine="720"/>
        <w:rPr>
          <w:rFonts w:ascii="Times New Roman" w:hAnsi="Times New Roman" w:cs="Times New Roman"/>
          <w:sz w:val="24"/>
          <w:szCs w:val="24"/>
        </w:rPr>
      </w:pPr>
      <w:r w:rsidRPr="009047EE">
        <w:rPr>
          <w:rFonts w:ascii="Times New Roman" w:hAnsi="Times New Roman" w:cs="Times New Roman"/>
          <w:sz w:val="24"/>
          <w:szCs w:val="24"/>
        </w:rPr>
        <w:t xml:space="preserve">Besides, overall healthcare practice should be governed by definite norms to ensure that the quality of healthcare services is upheld. For this reason, the code of conduct in the nursing profession should be enhanced to help in managing practices among the nursing profession thus sustaining </w:t>
      </w:r>
      <w:r w:rsidR="0070404E" w:rsidRPr="009047EE">
        <w:rPr>
          <w:rFonts w:ascii="Times New Roman" w:hAnsi="Times New Roman" w:cs="Times New Roman"/>
          <w:sz w:val="24"/>
          <w:szCs w:val="24"/>
        </w:rPr>
        <w:t xml:space="preserve">effectiveness in </w:t>
      </w:r>
      <w:r w:rsidRPr="009047EE">
        <w:rPr>
          <w:rFonts w:ascii="Times New Roman" w:hAnsi="Times New Roman" w:cs="Times New Roman"/>
          <w:sz w:val="24"/>
          <w:szCs w:val="24"/>
        </w:rPr>
        <w:t>nursing practices globally</w:t>
      </w:r>
      <w:r w:rsidR="0070404E" w:rsidRPr="009047EE">
        <w:rPr>
          <w:rFonts w:ascii="Times New Roman" w:hAnsi="Times New Roman" w:cs="Times New Roman"/>
          <w:sz w:val="24"/>
          <w:szCs w:val="24"/>
        </w:rPr>
        <w:t xml:space="preserve"> (</w:t>
      </w:r>
      <w:r w:rsidR="0070404E" w:rsidRPr="009047EE">
        <w:rPr>
          <w:rFonts w:ascii="Times New Roman" w:hAnsi="Times New Roman" w:cs="Times New Roman"/>
          <w:color w:val="222222"/>
          <w:sz w:val="24"/>
          <w:szCs w:val="24"/>
          <w:shd w:val="clear" w:color="auto" w:fill="FFFFFF"/>
        </w:rPr>
        <w:t>Charania et al., 2017)</w:t>
      </w:r>
      <w:r w:rsidRPr="009047EE">
        <w:rPr>
          <w:rFonts w:ascii="Times New Roman" w:hAnsi="Times New Roman" w:cs="Times New Roman"/>
          <w:sz w:val="24"/>
          <w:szCs w:val="24"/>
        </w:rPr>
        <w:t xml:space="preserve">. Also, professional norms are crucial in safeguarding the safety of patients receiving healthcare services across health </w:t>
      </w:r>
      <w:r w:rsidR="006C7228" w:rsidRPr="009047EE">
        <w:rPr>
          <w:rFonts w:ascii="Times New Roman" w:hAnsi="Times New Roman" w:cs="Times New Roman"/>
          <w:sz w:val="24"/>
          <w:szCs w:val="24"/>
        </w:rPr>
        <w:t xml:space="preserve">facilities. </w:t>
      </w:r>
      <w:r w:rsidR="00356F69" w:rsidRPr="009047EE">
        <w:rPr>
          <w:rFonts w:ascii="Times New Roman" w:hAnsi="Times New Roman" w:cs="Times New Roman"/>
          <w:sz w:val="24"/>
          <w:szCs w:val="24"/>
        </w:rPr>
        <w:t xml:space="preserve">I also </w:t>
      </w:r>
      <w:r w:rsidR="006C7228" w:rsidRPr="009047EE">
        <w:rPr>
          <w:rFonts w:ascii="Times New Roman" w:hAnsi="Times New Roman" w:cs="Times New Roman"/>
          <w:sz w:val="24"/>
          <w:szCs w:val="24"/>
        </w:rPr>
        <w:t xml:space="preserve">affirm </w:t>
      </w:r>
      <w:r w:rsidR="00356F69" w:rsidRPr="009047EE">
        <w:rPr>
          <w:rFonts w:ascii="Times New Roman" w:hAnsi="Times New Roman" w:cs="Times New Roman"/>
          <w:sz w:val="24"/>
          <w:szCs w:val="24"/>
        </w:rPr>
        <w:t xml:space="preserve">that safety and professionalism are very crucial workplace concepts that help nurses in clinical practice in the dissemination of their professional obligation and should be deployed in the healthcare </w:t>
      </w:r>
      <w:r w:rsidR="000A5897" w:rsidRPr="009047EE">
        <w:rPr>
          <w:rFonts w:ascii="Times New Roman" w:hAnsi="Times New Roman" w:cs="Times New Roman"/>
          <w:sz w:val="24"/>
          <w:szCs w:val="24"/>
        </w:rPr>
        <w:t>sector.</w:t>
      </w:r>
    </w:p>
    <w:p w:rsidR="000A5897" w:rsidRPr="009047EE" w:rsidRDefault="000503DC" w:rsidP="009047EE">
      <w:pPr>
        <w:spacing w:line="480" w:lineRule="auto"/>
        <w:jc w:val="center"/>
        <w:rPr>
          <w:rFonts w:ascii="Times New Roman" w:hAnsi="Times New Roman" w:cs="Times New Roman"/>
          <w:sz w:val="24"/>
          <w:szCs w:val="24"/>
        </w:rPr>
      </w:pPr>
      <w:r w:rsidRPr="009047EE">
        <w:rPr>
          <w:rFonts w:ascii="Times New Roman" w:hAnsi="Times New Roman" w:cs="Times New Roman"/>
          <w:sz w:val="24"/>
          <w:szCs w:val="24"/>
        </w:rPr>
        <w:lastRenderedPageBreak/>
        <w:t>References</w:t>
      </w:r>
    </w:p>
    <w:p w:rsidR="0070404E" w:rsidRPr="009047EE" w:rsidRDefault="000503DC" w:rsidP="009047EE">
      <w:pPr>
        <w:spacing w:line="480" w:lineRule="auto"/>
        <w:ind w:left="720" w:hanging="720"/>
        <w:rPr>
          <w:rFonts w:ascii="Times New Roman" w:hAnsi="Times New Roman" w:cs="Times New Roman"/>
          <w:sz w:val="24"/>
          <w:szCs w:val="24"/>
        </w:rPr>
      </w:pPr>
      <w:r w:rsidRPr="009047EE">
        <w:rPr>
          <w:rFonts w:ascii="Times New Roman" w:hAnsi="Times New Roman" w:cs="Times New Roman"/>
          <w:color w:val="222222"/>
          <w:sz w:val="24"/>
          <w:szCs w:val="24"/>
          <w:shd w:val="clear" w:color="auto" w:fill="FFFFFF"/>
        </w:rPr>
        <w:t>Charania, N. A. M. A., Ferguson, D. L., Bay, E., Freeland, B. S., Bradshaw, K., &amp; Harden, K. (2017). A professionalism and safety code of conduct designed for undergraduate nursing students. </w:t>
      </w:r>
      <w:r w:rsidRPr="009047EE">
        <w:rPr>
          <w:rFonts w:ascii="Times New Roman" w:hAnsi="Times New Roman" w:cs="Times New Roman"/>
          <w:i/>
          <w:iCs/>
          <w:color w:val="222222"/>
          <w:sz w:val="24"/>
          <w:szCs w:val="24"/>
          <w:shd w:val="clear" w:color="auto" w:fill="FFFFFF"/>
        </w:rPr>
        <w:t>Journal of Professional Nursing</w:t>
      </w:r>
      <w:r w:rsidRPr="009047EE">
        <w:rPr>
          <w:rFonts w:ascii="Times New Roman" w:hAnsi="Times New Roman" w:cs="Times New Roman"/>
          <w:color w:val="222222"/>
          <w:sz w:val="24"/>
          <w:szCs w:val="24"/>
          <w:shd w:val="clear" w:color="auto" w:fill="FFFFFF"/>
        </w:rPr>
        <w:t>, </w:t>
      </w:r>
      <w:r w:rsidRPr="009047EE">
        <w:rPr>
          <w:rFonts w:ascii="Times New Roman" w:hAnsi="Times New Roman" w:cs="Times New Roman"/>
          <w:i/>
          <w:iCs/>
          <w:color w:val="222222"/>
          <w:sz w:val="24"/>
          <w:szCs w:val="24"/>
          <w:shd w:val="clear" w:color="auto" w:fill="FFFFFF"/>
        </w:rPr>
        <w:t>33</w:t>
      </w:r>
      <w:r w:rsidRPr="009047EE">
        <w:rPr>
          <w:rFonts w:ascii="Times New Roman" w:hAnsi="Times New Roman" w:cs="Times New Roman"/>
          <w:color w:val="222222"/>
          <w:sz w:val="24"/>
          <w:szCs w:val="24"/>
          <w:shd w:val="clear" w:color="auto" w:fill="FFFFFF"/>
        </w:rPr>
        <w:t>(6), 460-463.</w:t>
      </w:r>
    </w:p>
    <w:p w:rsidR="0070404E" w:rsidRDefault="000503DC" w:rsidP="00613D73">
      <w:pPr>
        <w:spacing w:line="480" w:lineRule="auto"/>
        <w:ind w:left="720" w:hanging="720"/>
        <w:rPr>
          <w:rFonts w:ascii="Times New Roman" w:hAnsi="Times New Roman" w:cs="Times New Roman"/>
          <w:color w:val="222222"/>
          <w:sz w:val="24"/>
          <w:szCs w:val="24"/>
          <w:shd w:val="clear" w:color="auto" w:fill="FFFFFF"/>
        </w:rPr>
      </w:pPr>
      <w:r w:rsidRPr="009047EE">
        <w:rPr>
          <w:rFonts w:ascii="Times New Roman" w:hAnsi="Times New Roman" w:cs="Times New Roman"/>
          <w:color w:val="222222"/>
          <w:sz w:val="24"/>
          <w:szCs w:val="24"/>
          <w:shd w:val="clear" w:color="auto" w:fill="FFFFFF"/>
        </w:rPr>
        <w:t>Stodart, K. (2016). Nursing and depression-surviving the damage. </w:t>
      </w:r>
      <w:r w:rsidRPr="009047EE">
        <w:rPr>
          <w:rFonts w:ascii="Times New Roman" w:hAnsi="Times New Roman" w:cs="Times New Roman"/>
          <w:i/>
          <w:iCs/>
          <w:color w:val="222222"/>
          <w:sz w:val="24"/>
          <w:szCs w:val="24"/>
          <w:shd w:val="clear" w:color="auto" w:fill="FFFFFF"/>
        </w:rPr>
        <w:t>Kai Tiaki: Nursing New Zealand</w:t>
      </w:r>
      <w:r w:rsidRPr="009047EE">
        <w:rPr>
          <w:rFonts w:ascii="Times New Roman" w:hAnsi="Times New Roman" w:cs="Times New Roman"/>
          <w:color w:val="222222"/>
          <w:sz w:val="24"/>
          <w:szCs w:val="24"/>
          <w:shd w:val="clear" w:color="auto" w:fill="FFFFFF"/>
        </w:rPr>
        <w:t>, </w:t>
      </w:r>
      <w:r w:rsidRPr="009047EE">
        <w:rPr>
          <w:rFonts w:ascii="Times New Roman" w:hAnsi="Times New Roman" w:cs="Times New Roman"/>
          <w:i/>
          <w:iCs/>
          <w:color w:val="222222"/>
          <w:sz w:val="24"/>
          <w:szCs w:val="24"/>
          <w:shd w:val="clear" w:color="auto" w:fill="FFFFFF"/>
        </w:rPr>
        <w:t>22</w:t>
      </w:r>
      <w:r w:rsidRPr="009047EE">
        <w:rPr>
          <w:rFonts w:ascii="Times New Roman" w:hAnsi="Times New Roman" w:cs="Times New Roman"/>
          <w:color w:val="222222"/>
          <w:sz w:val="24"/>
          <w:szCs w:val="24"/>
          <w:shd w:val="clear" w:color="auto" w:fill="FFFFFF"/>
        </w:rPr>
        <w:t>(8), 15.</w:t>
      </w:r>
      <w:bookmarkStart w:id="0" w:name="_GoBack"/>
      <w:bookmarkEnd w:id="0"/>
    </w:p>
    <w:sectPr w:rsidR="0070404E" w:rsidSect="0010046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0CF9" w:rsidRDefault="00D90CF9">
      <w:pPr>
        <w:spacing w:after="0" w:line="240" w:lineRule="auto"/>
      </w:pPr>
      <w:r>
        <w:separator/>
      </w:r>
    </w:p>
  </w:endnote>
  <w:endnote w:type="continuationSeparator" w:id="0">
    <w:p w:rsidR="00D90CF9" w:rsidRDefault="00D90C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0CF9" w:rsidRDefault="00D90CF9">
      <w:pPr>
        <w:spacing w:after="0" w:line="240" w:lineRule="auto"/>
      </w:pPr>
      <w:r>
        <w:separator/>
      </w:r>
    </w:p>
  </w:footnote>
  <w:footnote w:type="continuationSeparator" w:id="0">
    <w:p w:rsidR="00D90CF9" w:rsidRDefault="00D90C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0083066"/>
      <w:docPartObj>
        <w:docPartGallery w:val="Page Numbers (Top of Page)"/>
        <w:docPartUnique/>
      </w:docPartObj>
    </w:sdtPr>
    <w:sdtEndPr>
      <w:rPr>
        <w:noProof/>
      </w:rPr>
    </w:sdtEndPr>
    <w:sdtContent>
      <w:p w:rsidR="0010046F" w:rsidRDefault="000503DC" w:rsidP="0010046F">
        <w:pPr>
          <w:pStyle w:val="Header"/>
        </w:pPr>
        <w:r>
          <w:rPr>
            <w:rFonts w:ascii="Times New Roman" w:hAnsi="Times New Roman" w:cs="Times New Roman"/>
            <w:sz w:val="24"/>
            <w:szCs w:val="24"/>
          </w:rPr>
          <w:t xml:space="preserve">SAFETY CONCERNS IN NURSING PROFESSION                                                                   </w:t>
        </w:r>
        <w:r>
          <w:fldChar w:fldCharType="begin"/>
        </w:r>
        <w:r>
          <w:instrText xml:space="preserve"> PAGE   \* MERGEFORMAT </w:instrText>
        </w:r>
        <w:r>
          <w:fldChar w:fldCharType="separate"/>
        </w:r>
        <w:r w:rsidR="0054433D">
          <w:rPr>
            <w:noProof/>
          </w:rPr>
          <w:t>4</w:t>
        </w:r>
        <w:r>
          <w:rPr>
            <w:noProof/>
          </w:rPr>
          <w:fldChar w:fldCharType="end"/>
        </w:r>
      </w:p>
    </w:sdtContent>
  </w:sdt>
  <w:p w:rsidR="0010046F" w:rsidRDefault="0010046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046F" w:rsidRDefault="000503DC" w:rsidP="0010046F">
    <w:r w:rsidRPr="0010046F">
      <w:rPr>
        <w:rFonts w:ascii="Times New Roman" w:hAnsi="Times New Roman" w:cs="Times New Roman"/>
        <w:sz w:val="24"/>
        <w:szCs w:val="24"/>
      </w:rPr>
      <w:t>Run</w:t>
    </w:r>
    <w:r w:rsidR="00FE5930">
      <w:rPr>
        <w:rFonts w:ascii="Times New Roman" w:hAnsi="Times New Roman" w:cs="Times New Roman"/>
        <w:sz w:val="24"/>
        <w:szCs w:val="24"/>
      </w:rPr>
      <w:t>ning Head: SAFETY</w:t>
    </w:r>
    <w:r w:rsidR="00E63C74">
      <w:rPr>
        <w:rFonts w:ascii="Times New Roman" w:hAnsi="Times New Roman" w:cs="Times New Roman"/>
        <w:sz w:val="24"/>
        <w:szCs w:val="24"/>
      </w:rPr>
      <w:t xml:space="preserve"> CONCERNS IN </w:t>
    </w:r>
    <w:r w:rsidR="00FE5930">
      <w:rPr>
        <w:rFonts w:ascii="Times New Roman" w:hAnsi="Times New Roman" w:cs="Times New Roman"/>
        <w:sz w:val="24"/>
        <w:szCs w:val="24"/>
      </w:rPr>
      <w:t xml:space="preserve">NURSING PROFESSION   </w:t>
    </w:r>
    <w:r w:rsidR="00E63C74">
      <w:rPr>
        <w:rFonts w:ascii="Times New Roman" w:hAnsi="Times New Roman" w:cs="Times New Roman"/>
        <w:sz w:val="24"/>
        <w:szCs w:val="24"/>
      </w:rPr>
      <w:t xml:space="preserve">  </w:t>
    </w:r>
    <w:r w:rsidR="00FE5930">
      <w:rPr>
        <w:rFonts w:ascii="Times New Roman" w:hAnsi="Times New Roman" w:cs="Times New Roman"/>
        <w:sz w:val="24"/>
        <w:szCs w:val="24"/>
      </w:rPr>
      <w:t xml:space="preserve">  </w:t>
    </w:r>
    <w:r w:rsidR="00E63C74">
      <w:rPr>
        <w:rFonts w:ascii="Times New Roman" w:hAnsi="Times New Roman" w:cs="Times New Roman"/>
        <w:sz w:val="24"/>
        <w:szCs w:val="24"/>
      </w:rPr>
      <w:t xml:space="preserve">                                </w:t>
    </w:r>
    <w:r w:rsidR="00FE5930">
      <w:rPr>
        <w:rFonts w:ascii="Times New Roman" w:hAnsi="Times New Roman" w:cs="Times New Roman"/>
        <w:sz w:val="24"/>
        <w:szCs w:val="24"/>
      </w:rPr>
      <w:t xml:space="preserve">   1</w:t>
    </w:r>
  </w:p>
  <w:p w:rsidR="0010046F" w:rsidRDefault="001004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46F"/>
    <w:rsid w:val="000503DC"/>
    <w:rsid w:val="000A5897"/>
    <w:rsid w:val="000E7E69"/>
    <w:rsid w:val="0010046F"/>
    <w:rsid w:val="00240EFF"/>
    <w:rsid w:val="00266474"/>
    <w:rsid w:val="00277DCF"/>
    <w:rsid w:val="002865A8"/>
    <w:rsid w:val="002B359B"/>
    <w:rsid w:val="00356F69"/>
    <w:rsid w:val="00407DC5"/>
    <w:rsid w:val="00520E84"/>
    <w:rsid w:val="00527AD0"/>
    <w:rsid w:val="0054433D"/>
    <w:rsid w:val="005444A3"/>
    <w:rsid w:val="00613522"/>
    <w:rsid w:val="00613D73"/>
    <w:rsid w:val="006235B7"/>
    <w:rsid w:val="006C7228"/>
    <w:rsid w:val="0070404E"/>
    <w:rsid w:val="00773668"/>
    <w:rsid w:val="00873C53"/>
    <w:rsid w:val="009047EE"/>
    <w:rsid w:val="00A831AB"/>
    <w:rsid w:val="00AA0453"/>
    <w:rsid w:val="00C174E4"/>
    <w:rsid w:val="00C34668"/>
    <w:rsid w:val="00C95933"/>
    <w:rsid w:val="00D90CF9"/>
    <w:rsid w:val="00E63C74"/>
    <w:rsid w:val="00E90BC8"/>
    <w:rsid w:val="00E972C9"/>
    <w:rsid w:val="00F85BA0"/>
    <w:rsid w:val="00F87FBA"/>
    <w:rsid w:val="00FE59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45C594-A749-4D9F-8AF4-B94FE72AD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04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046F"/>
  </w:style>
  <w:style w:type="paragraph" w:styleId="Footer">
    <w:name w:val="footer"/>
    <w:basedOn w:val="Normal"/>
    <w:link w:val="FooterChar"/>
    <w:uiPriority w:val="99"/>
    <w:unhideWhenUsed/>
    <w:rsid w:val="001004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046F"/>
  </w:style>
  <w:style w:type="character" w:styleId="CommentReference">
    <w:name w:val="annotation reference"/>
    <w:basedOn w:val="DefaultParagraphFont"/>
    <w:uiPriority w:val="99"/>
    <w:semiHidden/>
    <w:unhideWhenUsed/>
    <w:rsid w:val="002865A8"/>
    <w:rPr>
      <w:sz w:val="16"/>
      <w:szCs w:val="16"/>
    </w:rPr>
  </w:style>
  <w:style w:type="paragraph" w:styleId="CommentText">
    <w:name w:val="annotation text"/>
    <w:basedOn w:val="Normal"/>
    <w:link w:val="CommentTextChar"/>
    <w:uiPriority w:val="99"/>
    <w:semiHidden/>
    <w:unhideWhenUsed/>
    <w:rsid w:val="002865A8"/>
    <w:pPr>
      <w:spacing w:line="240" w:lineRule="auto"/>
    </w:pPr>
    <w:rPr>
      <w:sz w:val="20"/>
      <w:szCs w:val="20"/>
    </w:rPr>
  </w:style>
  <w:style w:type="character" w:customStyle="1" w:styleId="CommentTextChar">
    <w:name w:val="Comment Text Char"/>
    <w:basedOn w:val="DefaultParagraphFont"/>
    <w:link w:val="CommentText"/>
    <w:uiPriority w:val="99"/>
    <w:semiHidden/>
    <w:rsid w:val="002865A8"/>
    <w:rPr>
      <w:sz w:val="20"/>
      <w:szCs w:val="20"/>
    </w:rPr>
  </w:style>
  <w:style w:type="paragraph" w:styleId="CommentSubject">
    <w:name w:val="annotation subject"/>
    <w:basedOn w:val="CommentText"/>
    <w:next w:val="CommentText"/>
    <w:link w:val="CommentSubjectChar"/>
    <w:uiPriority w:val="99"/>
    <w:semiHidden/>
    <w:unhideWhenUsed/>
    <w:rsid w:val="002865A8"/>
    <w:rPr>
      <w:b/>
      <w:bCs/>
    </w:rPr>
  </w:style>
  <w:style w:type="character" w:customStyle="1" w:styleId="CommentSubjectChar">
    <w:name w:val="Comment Subject Char"/>
    <w:basedOn w:val="CommentTextChar"/>
    <w:link w:val="CommentSubject"/>
    <w:uiPriority w:val="99"/>
    <w:semiHidden/>
    <w:rsid w:val="002865A8"/>
    <w:rPr>
      <w:b/>
      <w:bCs/>
      <w:sz w:val="20"/>
      <w:szCs w:val="20"/>
    </w:rPr>
  </w:style>
  <w:style w:type="paragraph" w:styleId="BalloonText">
    <w:name w:val="Balloon Text"/>
    <w:basedOn w:val="Normal"/>
    <w:link w:val="BalloonTextChar"/>
    <w:uiPriority w:val="99"/>
    <w:semiHidden/>
    <w:unhideWhenUsed/>
    <w:rsid w:val="002865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65A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638</Words>
  <Characters>3637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MBUGUA</dc:creator>
  <cp:lastModifiedBy>user</cp:lastModifiedBy>
  <cp:revision>3</cp:revision>
  <dcterms:created xsi:type="dcterms:W3CDTF">2020-01-20T08:19:00Z</dcterms:created>
  <dcterms:modified xsi:type="dcterms:W3CDTF">2020-01-20T08:20:00Z</dcterms:modified>
</cp:coreProperties>
</file>